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B8" w:rsidRPr="00C46EB8" w:rsidRDefault="00C46EB8" w:rsidP="00C46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inizio"/>
      <w:proofErr w:type="spellStart"/>
      <w:r w:rsidRPr="00C46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Sutra</w:t>
      </w:r>
      <w:proofErr w:type="spellEnd"/>
      <w:r w:rsidRPr="00C46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del cuore</w:t>
      </w:r>
      <w:bookmarkEnd w:id="0"/>
    </w:p>
    <w:p w:rsidR="00C46EB8" w:rsidRPr="00C46EB8" w:rsidRDefault="00C46EB8" w:rsidP="00C46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46EB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C46EB8" w:rsidRPr="00C46EB8" w:rsidTr="00C46EB8">
        <w:trPr>
          <w:tblCellSpacing w:w="0" w:type="dxa"/>
        </w:trPr>
        <w:tc>
          <w:tcPr>
            <w:tcW w:w="0" w:type="auto"/>
            <w:hideMark/>
          </w:tcPr>
          <w:p w:rsidR="00C46EB8" w:rsidRPr="00C46EB8" w:rsidRDefault="00C46EB8" w:rsidP="00C46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Il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bodhisattva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Avalokitesvara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 praticava la profonda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Prajnaparamita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 [la saggezza suprema].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In quel momento egli percepì che tutti e cinque gli 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instrText xml:space="preserve"> HYPERLINK "http://www.lameditazionecomevia.it/skandha.htm" </w:instrTex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C46EB8">
              <w:rPr>
                <w:rFonts w:ascii="Times New Roman" w:eastAsia="Batang" w:hAnsi="Times New Roman" w:cs="Times New Roman"/>
                <w:color w:val="0000FF"/>
                <w:sz w:val="24"/>
                <w:szCs w:val="24"/>
                <w:u w:val="single"/>
                <w:lang w:eastAsia="it-IT"/>
              </w:rPr>
              <w:t>skandha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 sono vuoti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e fu liberato da tutta l'angoscia e la sofferenza.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Oh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Shariputra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, la forma non è altro che vuoto, il vuoto non è altro che forma;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ciò che è forma è vuoto, ciò che è vuoto è forma (il primo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skandha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);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ed è lo stesso per sensazione, percezione, formazione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karmica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 e coscienza (gli altri quattro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skandha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).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Shariputra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, tutte le cose sono vuote apparizioni.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Esse non sono nate, non sono distrutte, non macchiate, non pure;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non aumentano né decrescono.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Perciò, nella vacuità non c'è forma, né sensazione, né percezione, né formazione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karmica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, né coscienza;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né occhi, orecchie, naso, lingua, corpo, mente;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né forma, suono, odore, gusto, tatto, oggetti;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né c'è un regno del vedere,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e così via finché giungiamo a nessun regno della coscienza;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non vi è conoscenza, ignoranza,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né fine della conoscenza, né fine dell'ignoranza,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e così via finché giungiamo a non ci sono vecchiaia e morte;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né estinzione di vecchiaia e morte;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non c'è sofferenza, karma, estinzione, Via;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né saggezza, né realizzazione.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Dal momento che non si ha nulla da conseguire, si è un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bodhisattva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Poiché ci si è interamente affidati alla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Prajnaparamita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la mente è priva d'ostacoli;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dal momento che la mente è priva d'ostacoli,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non si conosce paura, si è ben oltre tutto il pensiero illusorio,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e si raggiunge il Nirvana definitivo.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Poiché tutti i Buddha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del passato, del presente e del futuro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si sono interamente affidati alla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Prajnaparamita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essi conseguono la suprema illuminazione.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Perciò sappi che la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Prajnaparamita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 è il grande mantra,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il mantra più alto,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il supremo incomparabile mantra,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capace di placare tutta la sofferenza.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Questo è vero.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Non è falso.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 xml:space="preserve">Perciò io esclamo il mantra della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Prajnaparamita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,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esso dice: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Gate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gate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paragate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parasamgate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bodhi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svaha</w:t>
            </w:r>
            <w:proofErr w:type="spellEnd"/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t>!</w:t>
            </w:r>
            <w:r w:rsidRPr="00C46EB8">
              <w:rPr>
                <w:rFonts w:ascii="Times New Roman" w:eastAsia="Batang" w:hAnsi="Times New Roman" w:cs="Times New Roman"/>
                <w:sz w:val="24"/>
                <w:szCs w:val="24"/>
                <w:lang w:eastAsia="it-IT"/>
              </w:rPr>
              <w:br/>
              <w:t>(andato, andato, andato all'altra sponda, completamente sull'altra sponda, benvenuto risveglio!).</w:t>
            </w:r>
          </w:p>
        </w:tc>
      </w:tr>
    </w:tbl>
    <w:p w:rsidR="00C919A8" w:rsidRPr="00C46EB8" w:rsidRDefault="00C919A8" w:rsidP="00C4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19A8" w:rsidRPr="00C46EB8" w:rsidSect="00C91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6EB8"/>
    <w:rsid w:val="00C46EB8"/>
    <w:rsid w:val="00C9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46EB8"/>
  </w:style>
  <w:style w:type="character" w:styleId="Collegamentoipertestuale">
    <w:name w:val="Hyperlink"/>
    <w:basedOn w:val="Carpredefinitoparagrafo"/>
    <w:uiPriority w:val="99"/>
    <w:semiHidden/>
    <w:unhideWhenUsed/>
    <w:rsid w:val="00C46E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2015-07-17T08:29:00Z</dcterms:created>
  <dcterms:modified xsi:type="dcterms:W3CDTF">2015-07-17T08:29:00Z</dcterms:modified>
</cp:coreProperties>
</file>